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7017" w14:textId="77777777"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03C8F588" w14:textId="77777777" w:rsidR="00DB1DF7" w:rsidRDefault="00DB1DF7">
      <w:pPr>
        <w:rPr>
          <w:rFonts w:ascii="Times" w:hAnsi="Times"/>
          <w:sz w:val="22"/>
        </w:rPr>
      </w:pPr>
    </w:p>
    <w:p w14:paraId="4F800758" w14:textId="77777777" w:rsidR="00DB1DF7" w:rsidRDefault="00DB1DF7">
      <w:pPr>
        <w:rPr>
          <w:rFonts w:ascii="Times" w:hAnsi="Times"/>
          <w:sz w:val="22"/>
        </w:rPr>
      </w:pPr>
    </w:p>
    <w:p w14:paraId="7DA6A9DC" w14:textId="77777777" w:rsidR="00DB1DF7" w:rsidRDefault="00DB1DF7">
      <w:pPr>
        <w:rPr>
          <w:rFonts w:ascii="Times" w:hAnsi="Times"/>
          <w:sz w:val="22"/>
        </w:rPr>
      </w:pPr>
    </w:p>
    <w:p w14:paraId="7DCF5687" w14:textId="77777777" w:rsidR="00262311"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9A5BDF" w:rsidRPr="004A1DB8">
        <w:rPr>
          <w:rFonts w:ascii="Times" w:hAnsi="Times"/>
          <w:sz w:val="22"/>
          <w:highlight w:val="yellow"/>
        </w:rPr>
        <w:t>________________</w:t>
      </w:r>
      <w:r w:rsidR="004A5F17" w:rsidRPr="004A1DB8">
        <w:rPr>
          <w:rFonts w:ascii="Times" w:hAnsi="Times"/>
          <w:sz w:val="22"/>
          <w:highlight w:val="yellow"/>
        </w:rPr>
        <w:t>____________________________</w:t>
      </w:r>
      <w:r w:rsidR="009A5BDF" w:rsidRPr="004A1DB8">
        <w:rPr>
          <w:rFonts w:ascii="Times" w:hAnsi="Times"/>
          <w:sz w:val="22"/>
          <w:highlight w:val="yellow"/>
        </w:rPr>
        <w:t>__</w:t>
      </w:r>
      <w:r w:rsidR="00262311">
        <w:rPr>
          <w:rFonts w:ascii="Times" w:hAnsi="Times"/>
          <w:sz w:val="22"/>
        </w:rPr>
        <w:t>, 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163771C1" w14:textId="77777777" w:rsidR="00262311" w:rsidRDefault="00262311" w:rsidP="00B45543">
      <w:pPr>
        <w:jc w:val="both"/>
        <w:rPr>
          <w:rFonts w:ascii="Times" w:hAnsi="Times"/>
          <w:sz w:val="22"/>
        </w:rPr>
      </w:pPr>
    </w:p>
    <w:p w14:paraId="6813C490" w14:textId="77777777" w:rsidR="00262311" w:rsidRDefault="00262311" w:rsidP="00B45543">
      <w:pPr>
        <w:jc w:val="both"/>
        <w:outlineLvl w:val="0"/>
        <w:rPr>
          <w:rFonts w:ascii="Times" w:hAnsi="Times"/>
          <w:sz w:val="22"/>
        </w:rPr>
      </w:pPr>
      <w:r>
        <w:rPr>
          <w:rFonts w:ascii="Times" w:hAnsi="Times"/>
          <w:sz w:val="22"/>
        </w:rPr>
        <w:tab/>
        <w:t xml:space="preserve">WITNESSETH: </w:t>
      </w:r>
    </w:p>
    <w:p w14:paraId="5968C524" w14:textId="77777777" w:rsidR="00262311" w:rsidRDefault="00262311" w:rsidP="00B45543">
      <w:pPr>
        <w:jc w:val="both"/>
        <w:rPr>
          <w:rFonts w:ascii="Times" w:hAnsi="Times"/>
          <w:sz w:val="22"/>
        </w:rPr>
      </w:pPr>
    </w:p>
    <w:p w14:paraId="235FE772" w14:textId="77777777"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9A5BDF" w:rsidRPr="004A1DB8">
        <w:rPr>
          <w:rFonts w:ascii="Times" w:hAnsi="Times"/>
          <w:sz w:val="22"/>
          <w:highlight w:val="yellow"/>
        </w:rPr>
        <w:t>_____________________________________________</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313ED370" w14:textId="77777777" w:rsidR="00262311" w:rsidRDefault="00262311" w:rsidP="00B45543">
      <w:pPr>
        <w:jc w:val="both"/>
        <w:rPr>
          <w:rFonts w:ascii="Times" w:hAnsi="Times"/>
          <w:sz w:val="22"/>
        </w:rPr>
      </w:pPr>
    </w:p>
    <w:p w14:paraId="52422D0E" w14:textId="77777777" w:rsidR="00262311" w:rsidRDefault="00262311" w:rsidP="00B45543">
      <w:pPr>
        <w:jc w:val="both"/>
        <w:rPr>
          <w:rFonts w:ascii="Times" w:hAnsi="Times"/>
          <w:sz w:val="22"/>
        </w:rPr>
      </w:pPr>
      <w:r>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Pr>
          <w:rFonts w:ascii="Times" w:hAnsi="Times"/>
          <w:sz w:val="22"/>
        </w:rPr>
        <w:t xml:space="preserve">(s) </w:t>
      </w:r>
      <w:r w:rsidR="004A5F17" w:rsidRPr="004A1DB8">
        <w:rPr>
          <w:rFonts w:ascii="Times" w:hAnsi="Times"/>
          <w:sz w:val="22"/>
          <w:highlight w:val="yellow"/>
        </w:rPr>
        <w:t>____</w:t>
      </w:r>
      <w:r>
        <w:rPr>
          <w:rFonts w:ascii="Times" w:hAnsi="Times"/>
          <w:sz w:val="22"/>
        </w:rPr>
        <w:t xml:space="preserve"> attached hereto and incorporated herein; and </w:t>
      </w:r>
    </w:p>
    <w:p w14:paraId="4FC742DC" w14:textId="77777777" w:rsidR="00262311" w:rsidRDefault="00262311" w:rsidP="00B45543">
      <w:pPr>
        <w:jc w:val="both"/>
        <w:rPr>
          <w:rFonts w:ascii="Times" w:hAnsi="Times"/>
          <w:sz w:val="22"/>
        </w:rPr>
      </w:pPr>
    </w:p>
    <w:p w14:paraId="2A5CC46B" w14:textId="77777777"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9A5BDF" w:rsidRPr="004A1DB8">
        <w:rPr>
          <w:rFonts w:ascii="Times" w:hAnsi="Times"/>
          <w:sz w:val="22"/>
          <w:highlight w:val="yellow"/>
        </w:rPr>
        <w:t>_______________</w:t>
      </w:r>
      <w:proofErr w:type="gramStart"/>
      <w:r w:rsidR="009A5BDF" w:rsidRPr="004A1DB8">
        <w:rPr>
          <w:rFonts w:ascii="Times" w:hAnsi="Times"/>
          <w:sz w:val="22"/>
          <w:highlight w:val="yellow"/>
        </w:rPr>
        <w:t>_</w:t>
      </w:r>
      <w:r w:rsidRPr="004A5F17">
        <w:rPr>
          <w:rFonts w:ascii="Times" w:hAnsi="Times"/>
          <w:sz w:val="22"/>
          <w:highlight w:val="yellow"/>
          <w:u w:val="single"/>
        </w:rPr>
        <w:t>(</w:t>
      </w:r>
      <w:proofErr w:type="gramEnd"/>
      <w:r w:rsidRPr="004A5F17">
        <w:rPr>
          <w:rFonts w:ascii="Times" w:hAnsi="Times"/>
          <w:sz w:val="22"/>
          <w:highlight w:val="yellow"/>
          <w:u w:val="single"/>
        </w:rPr>
        <w:t>insert one of the following)</w:t>
      </w:r>
      <w:r>
        <w:rPr>
          <w:rFonts w:ascii="Times" w:hAnsi="Times"/>
          <w:sz w:val="22"/>
        </w:rPr>
        <w:t xml:space="preserve">. </w:t>
      </w:r>
    </w:p>
    <w:p w14:paraId="43E81630" w14:textId="77777777" w:rsidR="00262311" w:rsidRDefault="00262311" w:rsidP="00B45543">
      <w:pPr>
        <w:ind w:left="1440" w:hanging="720"/>
        <w:jc w:val="both"/>
        <w:rPr>
          <w:rFonts w:ascii="Times" w:hAnsi="Times"/>
          <w:sz w:val="22"/>
        </w:rPr>
      </w:pPr>
    </w:p>
    <w:p w14:paraId="39A7F6B2" w14:textId="77777777" w:rsidR="00262311" w:rsidRDefault="00262311" w:rsidP="00262311">
      <w:pPr>
        <w:ind w:left="2160" w:hanging="720"/>
        <w:rPr>
          <w:rFonts w:ascii="Times" w:hAnsi="Times"/>
          <w:sz w:val="22"/>
        </w:rPr>
      </w:pPr>
      <w:r>
        <w:rPr>
          <w:rFonts w:ascii="Times" w:hAnsi="Times"/>
          <w:sz w:val="22"/>
        </w:rPr>
        <w:t>1.</w:t>
      </w:r>
      <w:r>
        <w:rPr>
          <w:rFonts w:ascii="Times" w:hAnsi="Times"/>
          <w:sz w:val="22"/>
        </w:rPr>
        <w:tab/>
        <w:t xml:space="preserve">Plat restriction </w:t>
      </w:r>
    </w:p>
    <w:p w14:paraId="7BAFDA89" w14:textId="77777777" w:rsidR="00262311" w:rsidRDefault="00262311" w:rsidP="00262311">
      <w:pPr>
        <w:ind w:left="2160" w:hanging="720"/>
        <w:rPr>
          <w:rFonts w:ascii="Times" w:hAnsi="Times"/>
          <w:sz w:val="22"/>
        </w:rPr>
      </w:pPr>
      <w:r>
        <w:rPr>
          <w:rFonts w:ascii="Times" w:hAnsi="Times"/>
          <w:sz w:val="22"/>
        </w:rPr>
        <w:tab/>
        <w:t>a.</w:t>
      </w:r>
      <w:r>
        <w:rPr>
          <w:rFonts w:ascii="Times" w:hAnsi="Times"/>
          <w:sz w:val="22"/>
        </w:rPr>
        <w:tab/>
        <w:t xml:space="preserve">On plat </w:t>
      </w:r>
    </w:p>
    <w:p w14:paraId="245FABBD" w14:textId="77777777" w:rsidR="00262311" w:rsidRDefault="00262311" w:rsidP="00262311">
      <w:pPr>
        <w:ind w:left="2160" w:hanging="720"/>
        <w:rPr>
          <w:rFonts w:ascii="Times" w:hAnsi="Times"/>
          <w:sz w:val="22"/>
        </w:rPr>
      </w:pPr>
      <w:r>
        <w:rPr>
          <w:rFonts w:ascii="Times" w:hAnsi="Times"/>
          <w:sz w:val="22"/>
        </w:rPr>
        <w:tab/>
        <w:t>b.</w:t>
      </w:r>
      <w:r>
        <w:rPr>
          <w:rFonts w:ascii="Times" w:hAnsi="Times"/>
          <w:sz w:val="22"/>
        </w:rPr>
        <w:tab/>
        <w:t xml:space="preserve">Separate agreement </w:t>
      </w:r>
    </w:p>
    <w:p w14:paraId="054C2FC8" w14:textId="77777777" w:rsidR="00262311" w:rsidRPr="009A5BDF" w:rsidRDefault="00262311" w:rsidP="00262311">
      <w:pPr>
        <w:ind w:left="2160" w:hanging="720"/>
        <w:rPr>
          <w:rFonts w:ascii="Times" w:hAnsi="Times"/>
          <w:sz w:val="22"/>
        </w:rPr>
      </w:pPr>
      <w:r w:rsidRPr="009A5BDF">
        <w:rPr>
          <w:rFonts w:ascii="Times" w:hAnsi="Times"/>
          <w:sz w:val="22"/>
        </w:rPr>
        <w:t>2.</w:t>
      </w:r>
      <w:r w:rsidRPr="009A5BDF">
        <w:rPr>
          <w:rFonts w:ascii="Times" w:hAnsi="Times"/>
          <w:sz w:val="22"/>
        </w:rPr>
        <w:tab/>
        <w:t xml:space="preserve">Irrevocable letter of credit </w:t>
      </w:r>
    </w:p>
    <w:p w14:paraId="56D1AF05" w14:textId="77777777" w:rsidR="00262311" w:rsidRDefault="00262311" w:rsidP="00262311">
      <w:pPr>
        <w:ind w:left="2160" w:hanging="720"/>
        <w:rPr>
          <w:rFonts w:ascii="Times" w:hAnsi="Times"/>
          <w:sz w:val="22"/>
        </w:rPr>
      </w:pPr>
      <w:r>
        <w:rPr>
          <w:rFonts w:ascii="Times" w:hAnsi="Times"/>
          <w:sz w:val="22"/>
        </w:rPr>
        <w:t>3.</w:t>
      </w:r>
      <w:r>
        <w:rPr>
          <w:rFonts w:ascii="Times" w:hAnsi="Times"/>
          <w:sz w:val="22"/>
        </w:rPr>
        <w:tab/>
        <w:t xml:space="preserve">Performance or property bond </w:t>
      </w:r>
    </w:p>
    <w:p w14:paraId="453448D4" w14:textId="77777777" w:rsidR="00B45543" w:rsidRDefault="00ED0BC8" w:rsidP="00262311">
      <w:pPr>
        <w:ind w:left="2160" w:hanging="720"/>
        <w:rPr>
          <w:rFonts w:ascii="Times" w:hAnsi="Times"/>
          <w:sz w:val="22"/>
        </w:rPr>
      </w:pPr>
      <w:r>
        <w:rPr>
          <w:rFonts w:ascii="Times" w:hAnsi="Times"/>
          <w:sz w:val="22"/>
        </w:rPr>
        <w:t>4</w:t>
      </w:r>
      <w:r w:rsidR="00B45543">
        <w:rPr>
          <w:rFonts w:ascii="Times" w:hAnsi="Times"/>
          <w:sz w:val="22"/>
        </w:rPr>
        <w:t>.</w:t>
      </w:r>
      <w:r w:rsidR="00B45543">
        <w:rPr>
          <w:rFonts w:ascii="Times" w:hAnsi="Times"/>
          <w:sz w:val="22"/>
        </w:rPr>
        <w:tab/>
        <w:t>Cash</w:t>
      </w:r>
    </w:p>
    <w:p w14:paraId="01DACA15" w14:textId="77777777" w:rsidR="00262311" w:rsidRDefault="00262311" w:rsidP="00262311">
      <w:pPr>
        <w:rPr>
          <w:rFonts w:ascii="Times" w:hAnsi="Times"/>
          <w:sz w:val="22"/>
        </w:rPr>
      </w:pPr>
    </w:p>
    <w:p w14:paraId="41872BAB"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79A3271F" w14:textId="77777777" w:rsidR="0002714D" w:rsidRPr="00D666FC"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The Subdivider agrees to construct and install, at his sole expense, all of those improvements as set forth on Exhibit(s)</w:t>
      </w:r>
      <w:r w:rsidR="004A5F17" w:rsidRPr="004A5F17">
        <w:rPr>
          <w:rFonts w:ascii="Times" w:hAnsi="Times"/>
          <w:sz w:val="22"/>
        </w:rPr>
        <w:t xml:space="preserve"> </w:t>
      </w:r>
      <w:r w:rsidR="004A5F17" w:rsidRPr="004A1DB8">
        <w:rPr>
          <w:rFonts w:ascii="Times" w:hAnsi="Times"/>
          <w:sz w:val="22"/>
          <w:highlight w:val="yellow"/>
        </w:rPr>
        <w:t>____</w:t>
      </w:r>
      <w:r w:rsidR="00E37B96">
        <w:rPr>
          <w:rFonts w:ascii="Times" w:hAnsi="Times"/>
          <w:sz w:val="22"/>
        </w:rPr>
        <w:t xml:space="preserve"> 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r w:rsidR="0002714D" w:rsidRPr="004A1DB8">
        <w:rPr>
          <w:rFonts w:ascii="Times New Roman" w:hAnsi="Times New Roman"/>
          <w:sz w:val="22"/>
          <w:szCs w:val="22"/>
          <w:highlight w:val="yellow"/>
        </w:rPr>
        <w:t>(insert one of the following)</w:t>
      </w:r>
      <w:r w:rsidR="0002714D" w:rsidRPr="00D666FC">
        <w:rPr>
          <w:rFonts w:ascii="Times New Roman" w:hAnsi="Times New Roman"/>
          <w:sz w:val="22"/>
          <w:szCs w:val="22"/>
        </w:rPr>
        <w:t xml:space="preserve">: </w:t>
      </w:r>
    </w:p>
    <w:p w14:paraId="0320C59A" w14:textId="77777777" w:rsidR="0002714D" w:rsidRPr="00D666FC" w:rsidRDefault="0002714D" w:rsidP="00B45543">
      <w:pPr>
        <w:ind w:left="1200"/>
        <w:jc w:val="both"/>
        <w:rPr>
          <w:rFonts w:ascii="Times" w:hAnsi="Times"/>
          <w:sz w:val="22"/>
          <w:szCs w:val="22"/>
        </w:rPr>
      </w:pPr>
    </w:p>
    <w:p w14:paraId="1B4969CF" w14:textId="77777777" w:rsidR="0002714D" w:rsidRDefault="0002714D" w:rsidP="00B45543">
      <w:pPr>
        <w:ind w:left="2160" w:hanging="720"/>
        <w:jc w:val="both"/>
        <w:rPr>
          <w:rFonts w:ascii="Times" w:hAnsi="Times"/>
          <w:sz w:val="22"/>
        </w:rPr>
      </w:pPr>
      <w:r>
        <w:rPr>
          <w:rFonts w:ascii="Times" w:hAnsi="Times"/>
          <w:sz w:val="22"/>
        </w:rPr>
        <w:t>a.</w:t>
      </w:r>
      <w:r>
        <w:rPr>
          <w:rFonts w:ascii="Times" w:hAnsi="Times"/>
          <w:sz w:val="22"/>
        </w:rPr>
        <w:tab/>
        <w:t>A plat restriction appearing on the face of the plat which reads as follows:</w:t>
      </w:r>
      <w:r w:rsidR="004A1DB8">
        <w:rPr>
          <w:rFonts w:ascii="Times" w:hAnsi="Times"/>
          <w:sz w:val="22"/>
        </w:rPr>
        <w:t xml:space="preserve"> </w:t>
      </w:r>
      <w:r>
        <w:rPr>
          <w:rFonts w:ascii="Times" w:hAnsi="Times"/>
          <w:sz w:val="22"/>
        </w:rPr>
        <w:t xml:space="preserve"> </w:t>
      </w:r>
      <w:r w:rsidR="004A1DB8" w:rsidRPr="004A1DB8">
        <w:rPr>
          <w:rFonts w:ascii="Times" w:hAnsi="Times"/>
          <w:sz w:val="22"/>
          <w:highlight w:val="yellow"/>
          <w:u w:val="single"/>
        </w:rPr>
        <w:t>_</w:t>
      </w:r>
    </w:p>
    <w:p w14:paraId="6A6CDAE7" w14:textId="77777777" w:rsidR="0002714D" w:rsidRDefault="0002714D" w:rsidP="00B45543">
      <w:pPr>
        <w:ind w:left="2160" w:hanging="720"/>
        <w:jc w:val="both"/>
        <w:rPr>
          <w:rFonts w:ascii="Times" w:hAnsi="Times"/>
          <w:sz w:val="22"/>
        </w:rPr>
      </w:pPr>
    </w:p>
    <w:p w14:paraId="6D16C34E" w14:textId="77777777" w:rsidR="004A5F17" w:rsidRDefault="004A5F17" w:rsidP="00B45543">
      <w:pPr>
        <w:ind w:left="2160" w:hanging="720"/>
        <w:jc w:val="both"/>
        <w:rPr>
          <w:rFonts w:ascii="Times" w:hAnsi="Times"/>
          <w:sz w:val="22"/>
        </w:rPr>
      </w:pPr>
    </w:p>
    <w:p w14:paraId="1D4F7D0D" w14:textId="77777777" w:rsidR="0002714D" w:rsidRDefault="0002714D" w:rsidP="00B45543">
      <w:pPr>
        <w:ind w:left="2160" w:hanging="720"/>
        <w:jc w:val="both"/>
        <w:rPr>
          <w:rFonts w:ascii="Times" w:hAnsi="Times"/>
          <w:sz w:val="22"/>
        </w:rPr>
      </w:pPr>
      <w:r>
        <w:rPr>
          <w:rFonts w:ascii="Times" w:hAnsi="Times"/>
          <w:sz w:val="22"/>
        </w:rPr>
        <w:t xml:space="preserve">b. </w:t>
      </w:r>
      <w:r>
        <w:rPr>
          <w:rFonts w:ascii="Times" w:hAnsi="Times"/>
          <w:sz w:val="22"/>
        </w:rPr>
        <w:tab/>
        <w:t>A plat restriction by separate agreement which reads as follows:</w:t>
      </w:r>
      <w:r w:rsidR="004A1DB8">
        <w:rPr>
          <w:rFonts w:ascii="Times" w:hAnsi="Times"/>
          <w:sz w:val="22"/>
        </w:rPr>
        <w:t xml:space="preserve"> </w:t>
      </w:r>
      <w:r>
        <w:rPr>
          <w:rFonts w:ascii="Times" w:hAnsi="Times"/>
          <w:sz w:val="22"/>
        </w:rPr>
        <w:t xml:space="preserve"> </w:t>
      </w:r>
      <w:r w:rsidR="004A1DB8" w:rsidRPr="004A1DB8">
        <w:rPr>
          <w:rFonts w:ascii="Times" w:hAnsi="Times"/>
          <w:sz w:val="22"/>
          <w:highlight w:val="yellow"/>
          <w:u w:val="single"/>
        </w:rPr>
        <w:t>_</w:t>
      </w:r>
    </w:p>
    <w:p w14:paraId="0D7D1CFD" w14:textId="77777777" w:rsidR="0002714D" w:rsidRDefault="0002714D" w:rsidP="00B45543">
      <w:pPr>
        <w:ind w:left="2160" w:hanging="720"/>
        <w:jc w:val="both"/>
        <w:rPr>
          <w:rFonts w:ascii="Times" w:hAnsi="Times"/>
          <w:sz w:val="22"/>
        </w:rPr>
      </w:pPr>
    </w:p>
    <w:p w14:paraId="13CDD168" w14:textId="77777777" w:rsidR="004A5F17" w:rsidRDefault="004A5F17" w:rsidP="00B45543">
      <w:pPr>
        <w:ind w:left="2160" w:hanging="720"/>
        <w:jc w:val="both"/>
        <w:rPr>
          <w:rFonts w:ascii="Times" w:hAnsi="Times"/>
          <w:sz w:val="22"/>
        </w:rPr>
      </w:pPr>
    </w:p>
    <w:p w14:paraId="59E73ECC" w14:textId="77777777" w:rsidR="0002714D" w:rsidRDefault="0002714D" w:rsidP="00B45543">
      <w:pPr>
        <w:ind w:left="2160" w:hanging="720"/>
        <w:jc w:val="both"/>
        <w:rPr>
          <w:rFonts w:ascii="Times" w:hAnsi="Times"/>
          <w:sz w:val="22"/>
        </w:rPr>
      </w:pPr>
      <w:r w:rsidRPr="00EA5463">
        <w:rPr>
          <w:rFonts w:ascii="Times" w:hAnsi="Times"/>
          <w:sz w:val="22"/>
        </w:rPr>
        <w:t>c.</w:t>
      </w:r>
      <w:r>
        <w:rPr>
          <w:rFonts w:ascii="Times" w:hAnsi="Times"/>
          <w:sz w:val="22"/>
        </w:rPr>
        <w:tab/>
        <w:t xml:space="preserve">An irrevocable letter of credit from </w:t>
      </w:r>
      <w:r w:rsidRPr="004A1DB8">
        <w:rPr>
          <w:rFonts w:ascii="Times" w:hAnsi="Times"/>
          <w:sz w:val="22"/>
          <w:highlight w:val="yellow"/>
          <w:u w:val="single"/>
        </w:rPr>
        <w:t>_________</w:t>
      </w:r>
      <w:r w:rsidR="00684F1F" w:rsidRPr="004A1DB8">
        <w:rPr>
          <w:rFonts w:ascii="Times" w:hAnsi="Times"/>
          <w:sz w:val="22"/>
          <w:highlight w:val="yellow"/>
          <w:u w:val="single"/>
        </w:rPr>
        <w:t>____________</w:t>
      </w:r>
      <w:r w:rsidRPr="004A1DB8">
        <w:rPr>
          <w:rFonts w:ascii="Times" w:hAnsi="Times"/>
          <w:sz w:val="22"/>
          <w:highlight w:val="yellow"/>
          <w:u w:val="single"/>
        </w:rPr>
        <w:t>_______</w:t>
      </w:r>
    </w:p>
    <w:p w14:paraId="176104E8" w14:textId="77777777" w:rsidR="0002714D" w:rsidRDefault="0002714D" w:rsidP="00B45543">
      <w:pPr>
        <w:ind w:left="2160" w:hanging="720"/>
        <w:jc w:val="both"/>
        <w:outlineLvl w:val="0"/>
        <w:rPr>
          <w:rFonts w:ascii="Times" w:hAnsi="Times"/>
          <w:sz w:val="22"/>
        </w:rPr>
      </w:pPr>
      <w:r>
        <w:rPr>
          <w:rFonts w:ascii="Times" w:hAnsi="Times"/>
          <w:sz w:val="22"/>
        </w:rPr>
        <w:tab/>
        <w:t xml:space="preserve">Bank in the amount of </w:t>
      </w:r>
      <w:r>
        <w:rPr>
          <w:rFonts w:ascii="Times" w:hAnsi="Times"/>
          <w:sz w:val="22"/>
          <w:u w:val="single"/>
        </w:rPr>
        <w:t>$</w:t>
      </w:r>
      <w:r w:rsidRPr="004A1DB8">
        <w:rPr>
          <w:rFonts w:ascii="Times" w:hAnsi="Times"/>
          <w:sz w:val="22"/>
          <w:highlight w:val="yellow"/>
          <w:u w:val="single"/>
        </w:rPr>
        <w:t>_________________________</w:t>
      </w:r>
      <w:r>
        <w:rPr>
          <w:rFonts w:ascii="Times" w:hAnsi="Times"/>
          <w:sz w:val="22"/>
        </w:rPr>
        <w:t xml:space="preserve">. </w:t>
      </w:r>
    </w:p>
    <w:p w14:paraId="0006083C" w14:textId="77777777" w:rsidR="0002714D" w:rsidRDefault="0002714D" w:rsidP="00B45543">
      <w:pPr>
        <w:ind w:left="2160" w:hanging="720"/>
        <w:jc w:val="both"/>
        <w:rPr>
          <w:rFonts w:ascii="Times" w:hAnsi="Times"/>
          <w:sz w:val="22"/>
        </w:rPr>
      </w:pPr>
    </w:p>
    <w:p w14:paraId="02769202" w14:textId="77777777" w:rsidR="0002714D" w:rsidRDefault="0002714D" w:rsidP="00B45543">
      <w:pPr>
        <w:ind w:left="2160" w:hanging="720"/>
        <w:jc w:val="both"/>
        <w:rPr>
          <w:rFonts w:ascii="Times" w:hAnsi="Times"/>
          <w:sz w:val="22"/>
        </w:rPr>
      </w:pPr>
      <w:r>
        <w:rPr>
          <w:rFonts w:ascii="Times" w:hAnsi="Times"/>
          <w:sz w:val="22"/>
        </w:rPr>
        <w:t>d.</w:t>
      </w:r>
      <w:r>
        <w:rPr>
          <w:rFonts w:ascii="Times" w:hAnsi="Times"/>
          <w:sz w:val="22"/>
        </w:rPr>
        <w:tab/>
        <w:t xml:space="preserve">A performance or property bond issued by </w:t>
      </w:r>
      <w:r w:rsidRPr="004A1DB8">
        <w:rPr>
          <w:rFonts w:ascii="Times" w:hAnsi="Times"/>
          <w:sz w:val="22"/>
          <w:highlight w:val="yellow"/>
        </w:rPr>
        <w:t>_____________________________</w:t>
      </w:r>
      <w:r>
        <w:rPr>
          <w:rFonts w:ascii="Times" w:hAnsi="Times"/>
          <w:sz w:val="22"/>
        </w:rPr>
        <w:t xml:space="preserve"> </w:t>
      </w:r>
    </w:p>
    <w:p w14:paraId="19CC10A6" w14:textId="77777777" w:rsidR="0002714D" w:rsidRDefault="0002714D" w:rsidP="00B45543">
      <w:pPr>
        <w:ind w:left="2160" w:hanging="720"/>
        <w:jc w:val="both"/>
        <w:rPr>
          <w:rFonts w:ascii="Times" w:hAnsi="Times"/>
          <w:sz w:val="22"/>
        </w:rPr>
      </w:pPr>
      <w:r>
        <w:rPr>
          <w:rFonts w:ascii="Times" w:hAnsi="Times"/>
          <w:sz w:val="22"/>
        </w:rPr>
        <w:tab/>
        <w:t>as corporate surety in the amount of $</w:t>
      </w:r>
      <w:r w:rsidRPr="004A1DB8">
        <w:rPr>
          <w:rFonts w:ascii="Times" w:hAnsi="Times"/>
          <w:sz w:val="22"/>
          <w:highlight w:val="yellow"/>
        </w:rPr>
        <w:t>______________________________</w:t>
      </w:r>
      <w:r>
        <w:rPr>
          <w:rFonts w:ascii="Times" w:hAnsi="Times"/>
          <w:sz w:val="22"/>
        </w:rPr>
        <w:t xml:space="preserve">. </w:t>
      </w:r>
    </w:p>
    <w:p w14:paraId="44A78119" w14:textId="77777777" w:rsidR="0002714D" w:rsidRDefault="0002714D" w:rsidP="00B45543">
      <w:pPr>
        <w:ind w:left="2160" w:hanging="720"/>
        <w:jc w:val="both"/>
        <w:rPr>
          <w:rFonts w:ascii="Times" w:hAnsi="Times"/>
          <w:sz w:val="22"/>
        </w:rPr>
      </w:pPr>
    </w:p>
    <w:p w14:paraId="691066BA" w14:textId="77777777" w:rsidR="0002714D" w:rsidRDefault="0002714D" w:rsidP="00B45543">
      <w:pPr>
        <w:ind w:left="2160" w:hanging="720"/>
        <w:jc w:val="both"/>
        <w:rPr>
          <w:rFonts w:ascii="Times" w:hAnsi="Times"/>
          <w:sz w:val="22"/>
        </w:rPr>
      </w:pPr>
      <w:r>
        <w:rPr>
          <w:rFonts w:ascii="Times" w:hAnsi="Times"/>
          <w:sz w:val="22"/>
        </w:rPr>
        <w:t>e.</w:t>
      </w:r>
      <w:r>
        <w:rPr>
          <w:rFonts w:ascii="Times" w:hAnsi="Times"/>
          <w:sz w:val="22"/>
        </w:rPr>
        <w:tab/>
      </w:r>
      <w:r w:rsidR="0068415E">
        <w:rPr>
          <w:rFonts w:ascii="Times" w:hAnsi="Times"/>
          <w:sz w:val="22"/>
        </w:rPr>
        <w:t xml:space="preserve">Cash in the amount of $ </w:t>
      </w:r>
      <w:r w:rsidR="0068415E" w:rsidRPr="004A1DB8">
        <w:rPr>
          <w:rFonts w:ascii="Times" w:hAnsi="Times"/>
          <w:sz w:val="22"/>
          <w:highlight w:val="yellow"/>
        </w:rPr>
        <w:t>_______________</w:t>
      </w:r>
      <w:r w:rsidR="0068415E">
        <w:rPr>
          <w:rFonts w:ascii="Times" w:hAnsi="Times"/>
          <w:sz w:val="22"/>
        </w:rPr>
        <w:t xml:space="preserve"> deposited with the El Paso County Treasurer’s Office</w:t>
      </w:r>
      <w:r>
        <w:rPr>
          <w:rFonts w:ascii="Times" w:hAnsi="Times"/>
          <w:sz w:val="22"/>
        </w:rPr>
        <w:t>.</w:t>
      </w:r>
    </w:p>
    <w:p w14:paraId="3541E29C" w14:textId="77777777" w:rsidR="00D666FC" w:rsidRDefault="00D666FC" w:rsidP="00D666FC">
      <w:pPr>
        <w:ind w:left="1440" w:hanging="720"/>
        <w:jc w:val="both"/>
        <w:rPr>
          <w:rFonts w:ascii="Times" w:hAnsi="Times"/>
          <w:sz w:val="22"/>
        </w:rPr>
      </w:pPr>
    </w:p>
    <w:p w14:paraId="3B9F49DF" w14:textId="77777777" w:rsidR="00404E30" w:rsidRDefault="00D666FC" w:rsidP="00D666FC">
      <w:pPr>
        <w:ind w:left="720"/>
        <w:jc w:val="both"/>
        <w:rPr>
          <w:rFonts w:ascii="Times" w:hAnsi="Times"/>
          <w:sz w:val="22"/>
        </w:rPr>
      </w:pPr>
      <w:r>
        <w:rPr>
          <w:rFonts w:ascii="Times" w:hAnsi="Times"/>
          <w:sz w:val="22"/>
        </w:rPr>
        <w:t xml:space="preserve">If Subdivider chooses to construct the subdivision in phases, the ECM Administrator </w:t>
      </w:r>
      <w:r>
        <w:rPr>
          <w:rFonts w:ascii="Times New Roman" w:hAnsi="Times New Roman"/>
          <w:sz w:val="22"/>
          <w:szCs w:val="22"/>
        </w:rPr>
        <w:t>may require an increase in the amount of s</w:t>
      </w:r>
      <w:r w:rsidR="00036981">
        <w:rPr>
          <w:rFonts w:ascii="Times New Roman" w:hAnsi="Times New Roman"/>
          <w:sz w:val="22"/>
          <w:szCs w:val="22"/>
        </w:rPr>
        <w:t>ec</w:t>
      </w:r>
      <w:r>
        <w:rPr>
          <w:rFonts w:ascii="Times New Roman" w:hAnsi="Times New Roman"/>
          <w:sz w:val="22"/>
          <w:szCs w:val="22"/>
        </w:rPr>
        <w:t>ur</w:t>
      </w:r>
      <w:r w:rsidR="00036981">
        <w:rPr>
          <w:rFonts w:ascii="Times New Roman" w:hAnsi="Times New Roman"/>
          <w:sz w:val="22"/>
          <w:szCs w:val="22"/>
        </w:rPr>
        <w:t>i</w:t>
      </w:r>
      <w:r>
        <w:rPr>
          <w:rFonts w:ascii="Times New Roman" w:hAnsi="Times New Roman"/>
          <w:sz w:val="22"/>
          <w:szCs w:val="22"/>
        </w:rPr>
        <w:t>ty for an individual phase prior to notice to proceed for that phase, to take into account any increase in cost due to inflation.</w:t>
      </w:r>
    </w:p>
    <w:p w14:paraId="68E1C9A0" w14:textId="77777777" w:rsidR="00D666FC" w:rsidRDefault="00D666FC" w:rsidP="0098140B">
      <w:pPr>
        <w:ind w:left="720" w:hanging="720"/>
        <w:jc w:val="both"/>
        <w:rPr>
          <w:rFonts w:ascii="Times" w:hAnsi="Times"/>
          <w:sz w:val="22"/>
        </w:rPr>
      </w:pPr>
    </w:p>
    <w:p w14:paraId="3900E242"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place">
        <w:smartTag w:uri="urn:schemas-microsoft-com:office:smarttags" w:element="Stat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71F4BD5D" w14:textId="77777777" w:rsidR="00D55C12" w:rsidRDefault="00D55C12" w:rsidP="0098140B">
      <w:pPr>
        <w:ind w:left="720" w:hanging="720"/>
        <w:jc w:val="both"/>
        <w:rPr>
          <w:rFonts w:ascii="Times" w:hAnsi="Times"/>
          <w:sz w:val="22"/>
        </w:rPr>
      </w:pPr>
    </w:p>
    <w:p w14:paraId="55118C40" w14:textId="77777777"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No lots in the subdivision or, if constructed in phases, in any phase thereof</w:t>
      </w:r>
      <w:r w:rsidR="007324F2">
        <w:rPr>
          <w:rFonts w:ascii="Times" w:hAnsi="Times"/>
          <w:sz w:val="22"/>
        </w:rPr>
        <w:t>,</w:t>
      </w:r>
      <w:r w:rsidR="00E22774">
        <w:rPr>
          <w:rFonts w:ascii="Times" w:hAnsi="Times"/>
          <w:sz w:val="22"/>
        </w:rPr>
        <w:t xml:space="preserve"> shall be sold, </w:t>
      </w:r>
      <w:proofErr w:type="gramStart"/>
      <w:r w:rsidR="00E22774">
        <w:rPr>
          <w:rFonts w:ascii="Times" w:hAnsi="Times"/>
          <w:sz w:val="22"/>
        </w:rPr>
        <w:t>conveyed  or</w:t>
      </w:r>
      <w:proofErr w:type="gramEnd"/>
      <w:r w:rsidR="00E22774">
        <w:rPr>
          <w:rFonts w:ascii="Times" w:hAnsi="Times"/>
          <w:sz w:val="22"/>
        </w:rPr>
        <w:t xml:space="preserve">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or the particular phase thereof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or, if constructed in phases, in any phase thereof</w:t>
      </w:r>
      <w:r w:rsidR="007324F2">
        <w:rPr>
          <w:rFonts w:ascii="Times" w:hAnsi="Times"/>
          <w:sz w:val="22"/>
        </w:rPr>
        <w:t>,</w:t>
      </w:r>
      <w:r w:rsidR="00EA5463">
        <w:rPr>
          <w:rFonts w:ascii="Times" w:hAnsi="Times"/>
          <w:sz w:val="22"/>
        </w:rPr>
        <w:t xml:space="preserve">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identified by phase if applicable, in the attached </w:t>
      </w:r>
      <w:r w:rsidR="00036981" w:rsidRPr="00784606">
        <w:rPr>
          <w:rFonts w:ascii="Times" w:hAnsi="Times"/>
          <w:sz w:val="22"/>
          <w:u w:val="single"/>
        </w:rPr>
        <w:t>Exhibit A</w:t>
      </w:r>
      <w:r w:rsidR="00EA5463">
        <w:rPr>
          <w:rFonts w:ascii="Times" w:hAnsi="Times"/>
          <w:sz w:val="22"/>
        </w:rPr>
        <w:t>.</w:t>
      </w:r>
    </w:p>
    <w:p w14:paraId="1D3E49A5" w14:textId="77777777" w:rsidR="00E22774" w:rsidRDefault="00E22774" w:rsidP="0098140B">
      <w:pPr>
        <w:ind w:left="720" w:hanging="720"/>
        <w:jc w:val="both"/>
        <w:rPr>
          <w:rFonts w:ascii="Times" w:hAnsi="Times"/>
          <w:sz w:val="22"/>
        </w:rPr>
      </w:pPr>
    </w:p>
    <w:p w14:paraId="799C02F9"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14:paraId="712B07F6" w14:textId="77777777" w:rsidR="00262311" w:rsidRDefault="00262311" w:rsidP="00B45543">
      <w:pPr>
        <w:ind w:left="1200"/>
        <w:jc w:val="both"/>
        <w:rPr>
          <w:rFonts w:ascii="Times" w:hAnsi="Times"/>
          <w:sz w:val="22"/>
        </w:rPr>
      </w:pPr>
    </w:p>
    <w:p w14:paraId="1ADD4BCD"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36B1AC73" w14:textId="77777777" w:rsidR="00262311" w:rsidRDefault="00262311" w:rsidP="00B45543">
      <w:pPr>
        <w:ind w:left="2160" w:hanging="720"/>
        <w:jc w:val="both"/>
        <w:rPr>
          <w:rFonts w:ascii="Times" w:hAnsi="Times"/>
          <w:sz w:val="22"/>
        </w:rPr>
      </w:pPr>
    </w:p>
    <w:p w14:paraId="59317B5D"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5A56727B" w14:textId="77777777" w:rsidR="00262311" w:rsidRDefault="00262311" w:rsidP="00B45543">
      <w:pPr>
        <w:ind w:left="1890" w:hanging="720"/>
        <w:jc w:val="both"/>
        <w:rPr>
          <w:rFonts w:ascii="Times" w:hAnsi="Times"/>
          <w:sz w:val="22"/>
        </w:rPr>
      </w:pPr>
    </w:p>
    <w:p w14:paraId="4172AE67" w14:textId="77777777"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 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or Phase of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or Subdivision Phase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67997776" w14:textId="77777777" w:rsidR="00664A96" w:rsidRDefault="00664A96" w:rsidP="00B45543">
      <w:pPr>
        <w:ind w:left="1440" w:hanging="720"/>
        <w:jc w:val="both"/>
        <w:rPr>
          <w:rFonts w:ascii="Times" w:hAnsi="Times"/>
          <w:sz w:val="22"/>
        </w:rPr>
      </w:pPr>
    </w:p>
    <w:p w14:paraId="0588E61A" w14:textId="77777777" w:rsidR="00262311" w:rsidRDefault="00240A14" w:rsidP="0098140B">
      <w:pPr>
        <w:ind w:left="720" w:hanging="720"/>
        <w:jc w:val="both"/>
        <w:rPr>
          <w:rFonts w:ascii="Times" w:hAnsi="Times"/>
          <w:sz w:val="22"/>
        </w:rPr>
      </w:pPr>
      <w:r>
        <w:rPr>
          <w:rFonts w:ascii="Times" w:hAnsi="Times"/>
          <w:sz w:val="22"/>
        </w:rPr>
        <w:lastRenderedPageBreak/>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6FF02D10" w14:textId="77777777" w:rsidR="00664A96" w:rsidRDefault="00664A96" w:rsidP="00B45543">
      <w:pPr>
        <w:ind w:left="1440" w:hanging="720"/>
        <w:jc w:val="both"/>
        <w:rPr>
          <w:rFonts w:ascii="Times" w:hAnsi="Times"/>
          <w:sz w:val="22"/>
        </w:rPr>
      </w:pPr>
    </w:p>
    <w:p w14:paraId="6BFDB2CD"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7EC14334" w14:textId="77777777" w:rsidR="009A5BDF" w:rsidRDefault="009A5BDF" w:rsidP="00B45543">
      <w:pPr>
        <w:ind w:left="1440" w:hanging="720"/>
        <w:jc w:val="both"/>
        <w:rPr>
          <w:rFonts w:ascii="Times" w:hAnsi="Times"/>
          <w:sz w:val="22"/>
        </w:rPr>
      </w:pPr>
    </w:p>
    <w:p w14:paraId="573C0EE9"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3614E593" w14:textId="77777777" w:rsidR="00262311" w:rsidRDefault="00262311" w:rsidP="00B45543">
      <w:pPr>
        <w:jc w:val="both"/>
        <w:rPr>
          <w:rFonts w:ascii="Times" w:hAnsi="Times"/>
          <w:sz w:val="22"/>
        </w:rPr>
      </w:pPr>
    </w:p>
    <w:p w14:paraId="5AB80594"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Subdivider(s) agrees to provide the County with a title insurance commitment at time of final platting evidencing that fee simple title of all lands in the subdivision is vested with the subdivider(s).</w:t>
      </w:r>
    </w:p>
    <w:p w14:paraId="60BADC0D" w14:textId="77777777" w:rsidR="00262311" w:rsidRDefault="00262311" w:rsidP="00B45543">
      <w:pPr>
        <w:ind w:left="1440" w:hanging="720"/>
        <w:jc w:val="both"/>
        <w:rPr>
          <w:rFonts w:ascii="Times" w:hAnsi="Times"/>
          <w:sz w:val="22"/>
        </w:rPr>
      </w:pPr>
    </w:p>
    <w:p w14:paraId="7B98BE07" w14:textId="77777777"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262311" w:rsidRPr="004A5F17">
        <w:rPr>
          <w:rFonts w:ascii="Times" w:hAnsi="Times"/>
          <w:sz w:val="22"/>
          <w:highlight w:val="yellow"/>
        </w:rPr>
        <w:t>______________________________</w:t>
      </w:r>
      <w:r w:rsidR="00262311">
        <w:rPr>
          <w:rFonts w:ascii="Times" w:hAnsi="Times"/>
          <w:sz w:val="22"/>
        </w:rPr>
        <w:t xml:space="preserve"> Subdivision subject to the terms and conditions of this Agreement.</w:t>
      </w:r>
    </w:p>
    <w:p w14:paraId="2DBF148C" w14:textId="77777777" w:rsidR="00262311" w:rsidRDefault="00262311" w:rsidP="00B45543">
      <w:pPr>
        <w:ind w:left="1440" w:hanging="720"/>
        <w:jc w:val="both"/>
        <w:rPr>
          <w:rFonts w:ascii="Times" w:hAnsi="Times"/>
          <w:sz w:val="22"/>
        </w:rPr>
      </w:pPr>
    </w:p>
    <w:p w14:paraId="1683F808"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5FCF1515" w14:textId="77777777" w:rsidR="00262311" w:rsidRDefault="00262311" w:rsidP="00B45543">
      <w:pPr>
        <w:ind w:left="1440" w:hanging="720"/>
        <w:jc w:val="both"/>
        <w:rPr>
          <w:rFonts w:ascii="Times" w:hAnsi="Times"/>
          <w:sz w:val="22"/>
        </w:rPr>
      </w:pPr>
    </w:p>
    <w:p w14:paraId="2668C017"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1B9DF6B1" w14:textId="77777777" w:rsidR="00B05CAA" w:rsidRDefault="00B05CAA" w:rsidP="00B05CAA">
      <w:pPr>
        <w:ind w:left="720"/>
        <w:jc w:val="both"/>
        <w:rPr>
          <w:rFonts w:ascii="Times" w:hAnsi="Times"/>
          <w:sz w:val="22"/>
        </w:rPr>
      </w:pPr>
    </w:p>
    <w:p w14:paraId="160DB0F5" w14:textId="77777777"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The Subdivider(s)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264A5383" w14:textId="77777777" w:rsidR="00B05CAA" w:rsidRDefault="00B05CAA" w:rsidP="00B05CAA">
      <w:pPr>
        <w:ind w:left="720" w:hanging="720"/>
        <w:jc w:val="both"/>
        <w:rPr>
          <w:rFonts w:ascii="Times" w:hAnsi="Times"/>
          <w:sz w:val="22"/>
        </w:rPr>
      </w:pPr>
    </w:p>
    <w:p w14:paraId="0C729E63" w14:textId="77777777" w:rsidR="00262311" w:rsidRDefault="00262311" w:rsidP="00B45543">
      <w:pPr>
        <w:ind w:left="1440" w:hanging="720"/>
        <w:jc w:val="both"/>
        <w:rPr>
          <w:rFonts w:ascii="Times" w:hAnsi="Times"/>
          <w:sz w:val="22"/>
        </w:rPr>
      </w:pPr>
    </w:p>
    <w:p w14:paraId="2432EE9E" w14:textId="77777777" w:rsidR="00262311" w:rsidRDefault="00262311" w:rsidP="00B45543">
      <w:pPr>
        <w:jc w:val="both"/>
        <w:rPr>
          <w:rFonts w:ascii="Times" w:hAnsi="Times"/>
          <w:sz w:val="22"/>
        </w:rPr>
      </w:pPr>
    </w:p>
    <w:p w14:paraId="50F8F525" w14:textId="77777777"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14:paraId="79E16CCC"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5817BE93"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14:paraId="21F6FFF8" w14:textId="77777777"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City">
            <w:smartTag w:uri="urn:schemas-microsoft-com:office:smarttags" w:element="PlaceName">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14:paraId="1BC69C85" w14:textId="77777777" w:rsidR="00262311" w:rsidRDefault="00262311" w:rsidP="00262311">
      <w:pPr>
        <w:rPr>
          <w:rFonts w:ascii="Times" w:hAnsi="Times"/>
          <w:sz w:val="22"/>
        </w:rPr>
      </w:pPr>
    </w:p>
    <w:p w14:paraId="2D6F6279" w14:textId="77777777" w:rsidR="00262311" w:rsidRDefault="00262311" w:rsidP="00262311">
      <w:pPr>
        <w:rPr>
          <w:rFonts w:ascii="Times" w:hAnsi="Times"/>
          <w:sz w:val="22"/>
        </w:rPr>
      </w:pPr>
    </w:p>
    <w:p w14:paraId="252192BA" w14:textId="77777777"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r>
      <w:proofErr w:type="gramStart"/>
      <w:r>
        <w:rPr>
          <w:rFonts w:ascii="Times" w:hAnsi="Times"/>
          <w:sz w:val="22"/>
        </w:rPr>
        <w:t>By:_</w:t>
      </w:r>
      <w:proofErr w:type="gramEnd"/>
      <w:r>
        <w:rPr>
          <w:rFonts w:ascii="Times" w:hAnsi="Times"/>
          <w:sz w:val="22"/>
        </w:rPr>
        <w:t>_______________________________________________</w:t>
      </w:r>
    </w:p>
    <w:p w14:paraId="1406AA16" w14:textId="440E85C3" w:rsidR="00262311" w:rsidRDefault="00262311" w:rsidP="00262311">
      <w:pPr>
        <w:rPr>
          <w:rFonts w:ascii="Times" w:hAnsi="Times"/>
          <w:sz w:val="22"/>
        </w:rPr>
      </w:pPr>
      <w:r>
        <w:rPr>
          <w:rFonts w:ascii="Times" w:hAnsi="Times"/>
          <w:sz w:val="22"/>
        </w:rPr>
        <w:t xml:space="preserve">(Date Final Plat </w:t>
      </w:r>
      <w:proofErr w:type="gramStart"/>
      <w:r>
        <w:rPr>
          <w:rFonts w:ascii="Times" w:hAnsi="Times"/>
          <w:sz w:val="22"/>
        </w:rPr>
        <w:t xml:space="preserve">Approved)   </w:t>
      </w:r>
      <w:proofErr w:type="gramEnd"/>
      <w:r>
        <w:rPr>
          <w:rFonts w:ascii="Times" w:hAnsi="Times"/>
          <w:sz w:val="22"/>
        </w:rPr>
        <w:t xml:space="preserve">   </w:t>
      </w:r>
      <w:r>
        <w:rPr>
          <w:rFonts w:ascii="Times" w:hAnsi="Times"/>
          <w:sz w:val="22"/>
        </w:rPr>
        <w:tab/>
      </w:r>
      <w:r>
        <w:rPr>
          <w:rFonts w:ascii="Times" w:hAnsi="Times"/>
          <w:sz w:val="22"/>
        </w:rPr>
        <w:tab/>
      </w:r>
      <w:r w:rsidR="00F01D57">
        <w:rPr>
          <w:rFonts w:ascii="Times" w:hAnsi="Times"/>
          <w:sz w:val="22"/>
        </w:rPr>
        <w:t xml:space="preserve">      </w:t>
      </w:r>
      <w:r w:rsidR="00486AE2">
        <w:rPr>
          <w:rFonts w:ascii="Times" w:hAnsi="Times"/>
          <w:sz w:val="22"/>
        </w:rPr>
        <w:t>Chair</w:t>
      </w:r>
      <w:r w:rsidR="00690A04">
        <w:rPr>
          <w:rFonts w:ascii="Times" w:hAnsi="Times"/>
          <w:sz w:val="22"/>
        </w:rPr>
        <w:t>man</w:t>
      </w:r>
    </w:p>
    <w:p w14:paraId="5EB7D087" w14:textId="77777777" w:rsidR="00262311" w:rsidRDefault="00262311" w:rsidP="00262311">
      <w:pPr>
        <w:rPr>
          <w:rFonts w:ascii="Times" w:hAnsi="Times"/>
          <w:sz w:val="22"/>
        </w:rPr>
      </w:pPr>
    </w:p>
    <w:p w14:paraId="4CC7B045" w14:textId="77777777" w:rsidR="00B45543" w:rsidRDefault="00B45543" w:rsidP="00262311">
      <w:pPr>
        <w:rPr>
          <w:rFonts w:ascii="Times" w:hAnsi="Times"/>
          <w:sz w:val="22"/>
        </w:rPr>
      </w:pPr>
    </w:p>
    <w:p w14:paraId="23C2301E" w14:textId="77777777" w:rsidR="00262311" w:rsidRDefault="00262311" w:rsidP="00F01D57">
      <w:pPr>
        <w:outlineLvl w:val="0"/>
        <w:rPr>
          <w:rFonts w:ascii="Times" w:hAnsi="Times"/>
          <w:sz w:val="22"/>
        </w:rPr>
      </w:pPr>
      <w:r>
        <w:rPr>
          <w:rFonts w:ascii="Times" w:hAnsi="Times"/>
          <w:sz w:val="22"/>
        </w:rPr>
        <w:t>ATTEST:</w:t>
      </w:r>
    </w:p>
    <w:p w14:paraId="6BBCBBB3" w14:textId="77777777" w:rsidR="00262311" w:rsidRDefault="00262311" w:rsidP="00262311">
      <w:pPr>
        <w:rPr>
          <w:rFonts w:ascii="Times" w:hAnsi="Times"/>
          <w:sz w:val="22"/>
        </w:rPr>
      </w:pPr>
    </w:p>
    <w:p w14:paraId="4279A2D6" w14:textId="77777777" w:rsidR="00262311" w:rsidRDefault="00262311" w:rsidP="00262311">
      <w:pPr>
        <w:rPr>
          <w:rFonts w:ascii="Times" w:hAnsi="Times"/>
          <w:sz w:val="22"/>
        </w:rPr>
      </w:pPr>
      <w:r>
        <w:rPr>
          <w:rFonts w:ascii="Times" w:hAnsi="Times"/>
          <w:sz w:val="22"/>
        </w:rPr>
        <w:t>__________________________________</w:t>
      </w:r>
    </w:p>
    <w:p w14:paraId="4F68B94B" w14:textId="77777777" w:rsidR="00262311" w:rsidRDefault="00262311" w:rsidP="00F01D57">
      <w:pPr>
        <w:outlineLvl w:val="0"/>
        <w:rPr>
          <w:rFonts w:ascii="Times" w:hAnsi="Times"/>
          <w:sz w:val="22"/>
        </w:rPr>
      </w:pP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r>
            <w:rPr>
              <w:rFonts w:ascii="Times" w:hAnsi="Times"/>
              <w:sz w:val="22"/>
            </w:rPr>
            <w:t>Clerk</w:t>
          </w:r>
        </w:smartTag>
      </w:smartTag>
      <w:r w:rsidR="00B45543">
        <w:rPr>
          <w:rFonts w:ascii="Times" w:hAnsi="Times"/>
          <w:sz w:val="22"/>
        </w:rPr>
        <w:t xml:space="preserve"> and Recorder</w:t>
      </w:r>
    </w:p>
    <w:p w14:paraId="7F994C02" w14:textId="77777777" w:rsidR="00262311"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___________________________________________________</w:t>
      </w:r>
    </w:p>
    <w:p w14:paraId="3705D9CB"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t xml:space="preserve">                </w:t>
      </w:r>
      <w:r>
        <w:rPr>
          <w:rFonts w:ascii="Times" w:hAnsi="Times"/>
          <w:sz w:val="22"/>
        </w:rPr>
        <w:tab/>
        <w:t xml:space="preserve"> Subdivider </w:t>
      </w:r>
    </w:p>
    <w:p w14:paraId="76811E54" w14:textId="77777777" w:rsidR="00262311" w:rsidRDefault="00262311" w:rsidP="00262311">
      <w:pPr>
        <w:rPr>
          <w:rFonts w:ascii="Times" w:hAnsi="Times"/>
          <w:sz w:val="22"/>
        </w:rPr>
      </w:pPr>
    </w:p>
    <w:p w14:paraId="527577B2" w14:textId="77777777" w:rsidR="00262311" w:rsidRDefault="00262311" w:rsidP="00262311">
      <w:pPr>
        <w:rPr>
          <w:rFonts w:ascii="Times" w:hAnsi="Times"/>
          <w:sz w:val="22"/>
        </w:rPr>
      </w:pPr>
    </w:p>
    <w:p w14:paraId="7F7DD92D" w14:textId="77777777" w:rsidR="00262311" w:rsidRDefault="00262311" w:rsidP="00262311">
      <w:pPr>
        <w:rPr>
          <w:rFonts w:ascii="Times" w:hAnsi="Times"/>
          <w:sz w:val="22"/>
        </w:rPr>
      </w:pPr>
    </w:p>
    <w:p w14:paraId="1A019AAC" w14:textId="77777777"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________________________________________________ </w:t>
      </w:r>
    </w:p>
    <w:p w14:paraId="4A976DC2" w14:textId="77777777" w:rsidR="00262311"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Representative (if applicable) </w:t>
      </w:r>
    </w:p>
    <w:p w14:paraId="2E5A8AF0" w14:textId="77777777" w:rsidR="00262311" w:rsidRDefault="00262311" w:rsidP="00262311">
      <w:pPr>
        <w:rPr>
          <w:rFonts w:ascii="Times" w:hAnsi="Times"/>
          <w:sz w:val="22"/>
        </w:rPr>
      </w:pPr>
    </w:p>
    <w:p w14:paraId="6290DC65" w14:textId="77777777"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4A5F17" w:rsidRPr="004A5F17">
        <w:rPr>
          <w:rFonts w:ascii="Times" w:hAnsi="Times"/>
          <w:sz w:val="22"/>
        </w:rPr>
        <w:t>__</w:t>
      </w:r>
      <w:r>
        <w:rPr>
          <w:rFonts w:ascii="Times" w:hAnsi="Times"/>
          <w:sz w:val="22"/>
        </w:rPr>
        <w:t xml:space="preserve">, by the parties above named. </w:t>
      </w:r>
    </w:p>
    <w:p w14:paraId="6A640C45" w14:textId="77777777" w:rsidR="00262311" w:rsidRDefault="00262311" w:rsidP="00262311">
      <w:pPr>
        <w:rPr>
          <w:rFonts w:ascii="Times" w:hAnsi="Times"/>
          <w:sz w:val="22"/>
        </w:rPr>
      </w:pPr>
    </w:p>
    <w:p w14:paraId="1B379D64" w14:textId="77777777" w:rsidR="00262311" w:rsidRDefault="00262311" w:rsidP="00262311">
      <w:pPr>
        <w:rPr>
          <w:rFonts w:ascii="Times" w:hAnsi="Times"/>
          <w:sz w:val="22"/>
        </w:rPr>
      </w:pPr>
    </w:p>
    <w:p w14:paraId="3F9DD580" w14:textId="77777777" w:rsidR="00262311" w:rsidRDefault="00262311" w:rsidP="00F01D57">
      <w:pPr>
        <w:outlineLvl w:val="0"/>
        <w:rPr>
          <w:rFonts w:ascii="Times" w:hAnsi="Times"/>
          <w:sz w:val="22"/>
        </w:rPr>
      </w:pPr>
      <w:r>
        <w:rPr>
          <w:rFonts w:ascii="Times" w:hAnsi="Times"/>
          <w:sz w:val="22"/>
        </w:rPr>
        <w:t xml:space="preserve">My commission expires: ____________________________. </w:t>
      </w:r>
    </w:p>
    <w:p w14:paraId="251476FA" w14:textId="77777777" w:rsidR="00262311" w:rsidRDefault="00262311" w:rsidP="00262311">
      <w:pPr>
        <w:rPr>
          <w:rFonts w:ascii="Times" w:hAnsi="Times"/>
          <w:sz w:val="22"/>
        </w:rPr>
      </w:pPr>
    </w:p>
    <w:p w14:paraId="1D2528BE" w14:textId="77777777"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14:paraId="3598C549" w14:textId="77777777" w:rsidR="00DB1DF7" w:rsidRPr="00D1038A"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DB1DF7" w:rsidRPr="00D1038A"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93400107">
    <w:abstractNumId w:val="6"/>
  </w:num>
  <w:num w:numId="2" w16cid:durableId="321009594">
    <w:abstractNumId w:val="11"/>
  </w:num>
  <w:num w:numId="3" w16cid:durableId="563219665">
    <w:abstractNumId w:val="1"/>
  </w:num>
  <w:num w:numId="4" w16cid:durableId="927736595">
    <w:abstractNumId w:val="8"/>
  </w:num>
  <w:num w:numId="5" w16cid:durableId="1344284055">
    <w:abstractNumId w:val="3"/>
  </w:num>
  <w:num w:numId="6" w16cid:durableId="1604610077">
    <w:abstractNumId w:val="9"/>
  </w:num>
  <w:num w:numId="7" w16cid:durableId="569773350">
    <w:abstractNumId w:val="5"/>
  </w:num>
  <w:num w:numId="8" w16cid:durableId="125974788">
    <w:abstractNumId w:val="0"/>
  </w:num>
  <w:num w:numId="9" w16cid:durableId="324473591">
    <w:abstractNumId w:val="4"/>
  </w:num>
  <w:num w:numId="10" w16cid:durableId="1445887395">
    <w:abstractNumId w:val="7"/>
  </w:num>
  <w:num w:numId="11" w16cid:durableId="1981885984">
    <w:abstractNumId w:val="2"/>
  </w:num>
  <w:num w:numId="12" w16cid:durableId="1607735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B7E"/>
    <w:rsid w:val="0002714D"/>
    <w:rsid w:val="00036981"/>
    <w:rsid w:val="000506E1"/>
    <w:rsid w:val="00056049"/>
    <w:rsid w:val="000C6346"/>
    <w:rsid w:val="00143A75"/>
    <w:rsid w:val="00240A14"/>
    <w:rsid w:val="00262311"/>
    <w:rsid w:val="00272DCA"/>
    <w:rsid w:val="002E563D"/>
    <w:rsid w:val="003171C5"/>
    <w:rsid w:val="0034725A"/>
    <w:rsid w:val="003A0209"/>
    <w:rsid w:val="003A66EB"/>
    <w:rsid w:val="00404E30"/>
    <w:rsid w:val="00414CFE"/>
    <w:rsid w:val="00415947"/>
    <w:rsid w:val="004238B9"/>
    <w:rsid w:val="00431407"/>
    <w:rsid w:val="00486AE2"/>
    <w:rsid w:val="004A1DB8"/>
    <w:rsid w:val="004A5F17"/>
    <w:rsid w:val="00580D1A"/>
    <w:rsid w:val="005921F9"/>
    <w:rsid w:val="005B513C"/>
    <w:rsid w:val="005D3224"/>
    <w:rsid w:val="00664A96"/>
    <w:rsid w:val="00682BE3"/>
    <w:rsid w:val="0068415E"/>
    <w:rsid w:val="00684F1F"/>
    <w:rsid w:val="00690A04"/>
    <w:rsid w:val="006D551E"/>
    <w:rsid w:val="00721522"/>
    <w:rsid w:val="007324F2"/>
    <w:rsid w:val="007671FF"/>
    <w:rsid w:val="007A7B12"/>
    <w:rsid w:val="007B054C"/>
    <w:rsid w:val="007F2506"/>
    <w:rsid w:val="00821193"/>
    <w:rsid w:val="00835B7E"/>
    <w:rsid w:val="0084530F"/>
    <w:rsid w:val="00860A57"/>
    <w:rsid w:val="008905D5"/>
    <w:rsid w:val="008A7ED9"/>
    <w:rsid w:val="0090620F"/>
    <w:rsid w:val="009108B9"/>
    <w:rsid w:val="009207E7"/>
    <w:rsid w:val="00922FAF"/>
    <w:rsid w:val="009312BA"/>
    <w:rsid w:val="009524F7"/>
    <w:rsid w:val="0098140B"/>
    <w:rsid w:val="009A5BDF"/>
    <w:rsid w:val="009E1AD6"/>
    <w:rsid w:val="00A22007"/>
    <w:rsid w:val="00A80CE0"/>
    <w:rsid w:val="00A9321A"/>
    <w:rsid w:val="00AB71B2"/>
    <w:rsid w:val="00AE0EB6"/>
    <w:rsid w:val="00AF1C0C"/>
    <w:rsid w:val="00B05CAA"/>
    <w:rsid w:val="00B45543"/>
    <w:rsid w:val="00B5051F"/>
    <w:rsid w:val="00B67B94"/>
    <w:rsid w:val="00B82041"/>
    <w:rsid w:val="00B9432A"/>
    <w:rsid w:val="00BA35FA"/>
    <w:rsid w:val="00BD5E32"/>
    <w:rsid w:val="00CC2621"/>
    <w:rsid w:val="00CC5760"/>
    <w:rsid w:val="00D1038A"/>
    <w:rsid w:val="00D55C12"/>
    <w:rsid w:val="00D666FC"/>
    <w:rsid w:val="00DB1DF7"/>
    <w:rsid w:val="00DB47AB"/>
    <w:rsid w:val="00DD2A7C"/>
    <w:rsid w:val="00E119B1"/>
    <w:rsid w:val="00E22774"/>
    <w:rsid w:val="00E37B96"/>
    <w:rsid w:val="00EA5463"/>
    <w:rsid w:val="00ED0BC8"/>
    <w:rsid w:val="00ED49C1"/>
    <w:rsid w:val="00F01D57"/>
    <w:rsid w:val="00F213A4"/>
    <w:rsid w:val="00F94BF2"/>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1196CE2"/>
  <w15:docId w15:val="{AD96AC9C-6B5A-4F7C-BB22-0D628D33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Kari Parsons</cp:lastModifiedBy>
  <cp:revision>7</cp:revision>
  <cp:lastPrinted>2008-04-08T22:09:00Z</cp:lastPrinted>
  <dcterms:created xsi:type="dcterms:W3CDTF">2013-10-21T22:48:00Z</dcterms:created>
  <dcterms:modified xsi:type="dcterms:W3CDTF">2022-08-23T21:53:00Z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622031845</vt:i4>
  </property>
  <property fmtid="{D5CDD505-2E9C-101B-9397-08002B2CF9AE}" pid="4" name="_EmailSubject">
    <vt:lpwstr>SIA phasing-in pub improvements.doc</vt:lpwstr>
  </property>
  <property fmtid="{D5CDD505-2E9C-101B-9397-08002B2CF9AE}" pid="5" name="_AuthorEmail">
    <vt:lpwstr>KristineBeatty@elpasoco.com</vt:lpwstr>
  </property>
  <property fmtid="{D5CDD505-2E9C-101B-9397-08002B2CF9AE}" pid="6" name="_AuthorEmailDisplayName">
    <vt:lpwstr>Kristine Beatty</vt:lpwstr>
  </property>
  <property fmtid="{D5CDD505-2E9C-101B-9397-08002B2CF9AE}" pid="7" name="_PreviousAdHocReviewCycleID">
    <vt:i4>-1236871259</vt:i4>
  </property>
  <property fmtid="{D5CDD505-2E9C-101B-9397-08002B2CF9AE}" pid="8" name="_ReviewingToolsShownOnce">
    <vt:lpwstr/>
  </property>
</Properties>
</file>